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30CC" w14:textId="77777777" w:rsidR="00F727F0" w:rsidRPr="008A333E" w:rsidRDefault="008A333E" w:rsidP="008A333E">
      <w:pPr>
        <w:pStyle w:val="Textbody"/>
        <w:ind w:right="-72"/>
        <w:jc w:val="center"/>
        <w:rPr>
          <w:b/>
          <w:bCs/>
          <w:caps/>
          <w:sz w:val="24"/>
          <w:szCs w:val="24"/>
        </w:rPr>
      </w:pPr>
      <w:r w:rsidRPr="008A333E">
        <w:rPr>
          <w:b/>
          <w:bCs/>
          <w:caps/>
          <w:sz w:val="24"/>
          <w:szCs w:val="24"/>
        </w:rPr>
        <w:t>Tehniskā  specifikācija-darba uzdevums</w:t>
      </w:r>
    </w:p>
    <w:p w14:paraId="11B1F92C" w14:textId="77777777" w:rsidR="00F727F0" w:rsidRPr="00B43854" w:rsidRDefault="00F727F0" w:rsidP="00A35A8B">
      <w:pPr>
        <w:pStyle w:val="Standard"/>
        <w:numPr>
          <w:ilvl w:val="1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43854">
        <w:rPr>
          <w:rFonts w:ascii="Times New Roman" w:hAnsi="Times New Roman" w:cs="Times New Roman"/>
          <w:sz w:val="24"/>
          <w:szCs w:val="24"/>
          <w:lang w:val="lv-LV"/>
        </w:rPr>
        <w:t>Pakalpojuma saturs:</w:t>
      </w:r>
    </w:p>
    <w:p w14:paraId="73B0D896" w14:textId="77777777" w:rsidR="00F727F0" w:rsidRPr="00B43854" w:rsidRDefault="00F727F0" w:rsidP="00A35A8B">
      <w:pPr>
        <w:pStyle w:val="Textbodyindent"/>
        <w:numPr>
          <w:ilvl w:val="2"/>
          <w:numId w:val="1"/>
        </w:numPr>
        <w:spacing w:after="0" w:line="276" w:lineRule="auto"/>
        <w:ind w:left="709" w:hanging="709"/>
        <w:rPr>
          <w:bCs/>
          <w:szCs w:val="24"/>
        </w:rPr>
      </w:pPr>
      <w:r w:rsidRPr="00B43854">
        <w:rPr>
          <w:bCs/>
          <w:szCs w:val="24"/>
        </w:rPr>
        <w:t>Priekšlikumi un konsultācijas par pasūtītāja apdrošināšanas politikas izveidi, kā arī riska analīzes veikšana atbilstoši pasūtītāja pieprasījumam un vajadzībām;</w:t>
      </w:r>
    </w:p>
    <w:p w14:paraId="6271D6E5" w14:textId="77777777" w:rsidR="00F727F0" w:rsidRPr="00B43854" w:rsidRDefault="00F727F0" w:rsidP="00A35A8B">
      <w:pPr>
        <w:pStyle w:val="Textbodyindent"/>
        <w:numPr>
          <w:ilvl w:val="2"/>
          <w:numId w:val="1"/>
        </w:numPr>
        <w:spacing w:after="0" w:line="276" w:lineRule="auto"/>
        <w:ind w:left="709" w:hanging="709"/>
        <w:rPr>
          <w:bCs/>
          <w:szCs w:val="24"/>
        </w:rPr>
      </w:pPr>
      <w:r w:rsidRPr="00B43854">
        <w:rPr>
          <w:bCs/>
          <w:szCs w:val="24"/>
        </w:rPr>
        <w:t>Pasūtītāja informēšana par pieejamajiem pakalpojumiem, kā arī jaunumiem un izmaiņām pasūtītājam nepieciešamā apdrošināšanas veida tirgū;</w:t>
      </w:r>
    </w:p>
    <w:p w14:paraId="444DF851" w14:textId="77777777" w:rsidR="00F727F0" w:rsidRPr="00B43854" w:rsidRDefault="00F727F0" w:rsidP="00A35A8B">
      <w:pPr>
        <w:pStyle w:val="Textbodyindent"/>
        <w:numPr>
          <w:ilvl w:val="2"/>
          <w:numId w:val="1"/>
        </w:numPr>
        <w:spacing w:after="0" w:line="276" w:lineRule="auto"/>
        <w:ind w:left="709" w:hanging="709"/>
        <w:rPr>
          <w:bCs/>
          <w:szCs w:val="24"/>
        </w:rPr>
      </w:pPr>
      <w:r w:rsidRPr="00B43854">
        <w:rPr>
          <w:bCs/>
          <w:szCs w:val="24"/>
        </w:rPr>
        <w:t>Pasūtītāja ar apdrošināšanu saistīto vēlmju un vajadzību apzināšana;</w:t>
      </w:r>
    </w:p>
    <w:p w14:paraId="7E3C0F31" w14:textId="77777777" w:rsidR="00F727F0" w:rsidRPr="00B43854" w:rsidRDefault="00F727F0" w:rsidP="00A35A8B">
      <w:pPr>
        <w:pStyle w:val="Standard"/>
        <w:numPr>
          <w:ilvl w:val="2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43854">
        <w:rPr>
          <w:rFonts w:ascii="Times New Roman" w:hAnsi="Times New Roman" w:cs="Times New Roman"/>
          <w:sz w:val="24"/>
          <w:szCs w:val="24"/>
          <w:lang w:val="lv-LV"/>
        </w:rPr>
        <w:t>Rekomendāciju izstrāde risku samazināšanai un risku vadības sistēmas izveidošana;</w:t>
      </w:r>
    </w:p>
    <w:p w14:paraId="611FCDD9" w14:textId="77777777" w:rsidR="00F727F0" w:rsidRPr="00B43854" w:rsidRDefault="00F727F0" w:rsidP="00A35A8B">
      <w:pPr>
        <w:pStyle w:val="Standard"/>
        <w:numPr>
          <w:ilvl w:val="2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43854">
        <w:rPr>
          <w:rFonts w:ascii="Times New Roman" w:hAnsi="Times New Roman" w:cs="Times New Roman"/>
          <w:sz w:val="24"/>
          <w:szCs w:val="24"/>
          <w:lang w:val="lv-LV"/>
        </w:rPr>
        <w:t>Apdrošināšanai nepieciešamās informācijas un dokumentācijas apkopošana;</w:t>
      </w:r>
    </w:p>
    <w:p w14:paraId="1C28F233" w14:textId="77777777" w:rsidR="00F727F0" w:rsidRPr="00B43854" w:rsidRDefault="00F727F0" w:rsidP="00A35A8B">
      <w:pPr>
        <w:pStyle w:val="Textbodyindent"/>
        <w:numPr>
          <w:ilvl w:val="2"/>
          <w:numId w:val="1"/>
        </w:numPr>
        <w:spacing w:after="0" w:line="276" w:lineRule="auto"/>
        <w:ind w:left="709" w:hanging="709"/>
        <w:rPr>
          <w:bCs/>
          <w:szCs w:val="24"/>
        </w:rPr>
      </w:pPr>
      <w:r w:rsidRPr="00B43854">
        <w:rPr>
          <w:bCs/>
          <w:szCs w:val="24"/>
        </w:rPr>
        <w:t>Apdrošināšanas iepirkuma dokumentācijas, t.sk., tehniskās specifikācijas un vērtēšanas kritēriju izstrāde atbilstoši pasūtītāja prasībām un norādījumiem un pasūtītāja noteiktajā termiņā;</w:t>
      </w:r>
    </w:p>
    <w:p w14:paraId="69E0455F" w14:textId="77777777" w:rsidR="00F727F0" w:rsidRPr="00B43854" w:rsidRDefault="00F727F0" w:rsidP="00A35A8B">
      <w:pPr>
        <w:pStyle w:val="Textbodyindent"/>
        <w:numPr>
          <w:ilvl w:val="2"/>
          <w:numId w:val="1"/>
        </w:numPr>
        <w:spacing w:after="0" w:line="276" w:lineRule="auto"/>
        <w:ind w:left="709" w:hanging="709"/>
        <w:rPr>
          <w:bCs/>
          <w:szCs w:val="24"/>
        </w:rPr>
      </w:pPr>
      <w:r w:rsidRPr="00B43854">
        <w:rPr>
          <w:bCs/>
          <w:szCs w:val="24"/>
        </w:rPr>
        <w:t>Iepirkuma pretendentu iesniegto piedāvājumu kvalitatīvā, kvantitatīvā un funkcionālā analīze un tās rezultātu prezentācija pasūtītāja iepirkuma komisijai vai par iepirkumu atbildīgajām amatpersonām;</w:t>
      </w:r>
    </w:p>
    <w:p w14:paraId="5BD24C37" w14:textId="77777777" w:rsidR="00F727F0" w:rsidRPr="00B43854" w:rsidRDefault="00F727F0" w:rsidP="00A35A8B">
      <w:pPr>
        <w:pStyle w:val="Textbodyindent"/>
        <w:numPr>
          <w:ilvl w:val="2"/>
          <w:numId w:val="1"/>
        </w:numPr>
        <w:spacing w:after="0" w:line="276" w:lineRule="auto"/>
        <w:ind w:left="709" w:hanging="709"/>
        <w:rPr>
          <w:bCs/>
          <w:szCs w:val="24"/>
        </w:rPr>
      </w:pPr>
      <w:r w:rsidRPr="00B43854">
        <w:rPr>
          <w:bCs/>
          <w:szCs w:val="24"/>
        </w:rPr>
        <w:t>Nepieciešamības gadījumā pasūtītāja atbilžu uz iepirkuma pretendentu pretenzijām argumentācija;</w:t>
      </w:r>
    </w:p>
    <w:p w14:paraId="225C66BF" w14:textId="77777777" w:rsidR="00F727F0" w:rsidRPr="00B43854" w:rsidRDefault="00F727F0" w:rsidP="00A35A8B">
      <w:pPr>
        <w:pStyle w:val="Standard"/>
        <w:numPr>
          <w:ilvl w:val="2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43854">
        <w:rPr>
          <w:rFonts w:ascii="Times New Roman" w:hAnsi="Times New Roman" w:cs="Times New Roman"/>
          <w:sz w:val="24"/>
          <w:szCs w:val="24"/>
          <w:lang w:val="lv-LV"/>
        </w:rPr>
        <w:t>Nepieciešamības gadījumā sniegt konsultācijas un sagatavot argumentāciju iepirkuma komisijas atbildēm uz iepirkuma pretendentu pretenzijām un iesniegumiem Iepirkumu uzraudzības birojā, kā arī, nepieciešamības gadījumā, pārstāvēt pasūtītāja intereses Iepirkumu uzraudzības birojā.</w:t>
      </w:r>
    </w:p>
    <w:p w14:paraId="4DDE741E" w14:textId="77777777" w:rsidR="00F727F0" w:rsidRPr="00B43854" w:rsidRDefault="00F727F0" w:rsidP="00A35A8B">
      <w:pPr>
        <w:pStyle w:val="Standard"/>
        <w:numPr>
          <w:ilvl w:val="2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43854">
        <w:rPr>
          <w:rFonts w:ascii="Times New Roman" w:hAnsi="Times New Roman" w:cs="Times New Roman"/>
          <w:sz w:val="24"/>
          <w:szCs w:val="24"/>
          <w:lang w:val="lv-LV"/>
        </w:rPr>
        <w:t>Apdrošināšanas līgumu dokumentācijas sagatavošana, izmaiņu administrēšana;</w:t>
      </w:r>
    </w:p>
    <w:p w14:paraId="6A198EB8" w14:textId="77777777" w:rsidR="00F727F0" w:rsidRPr="00B43854" w:rsidRDefault="00F727F0" w:rsidP="00A35A8B">
      <w:pPr>
        <w:pStyle w:val="Textbodyindent"/>
        <w:numPr>
          <w:ilvl w:val="2"/>
          <w:numId w:val="1"/>
        </w:numPr>
        <w:spacing w:after="0" w:line="276" w:lineRule="auto"/>
        <w:ind w:left="709" w:hanging="709"/>
        <w:rPr>
          <w:bCs/>
          <w:szCs w:val="24"/>
        </w:rPr>
      </w:pPr>
      <w:r w:rsidRPr="00B43854">
        <w:rPr>
          <w:bCs/>
          <w:szCs w:val="24"/>
        </w:rPr>
        <w:t>Iepirkuma rezultātā pasūtītāja noslēgto apdrošināšanas līgumu administrēšana un apkalpošana;</w:t>
      </w:r>
    </w:p>
    <w:p w14:paraId="18F54C08" w14:textId="77777777" w:rsidR="00F727F0" w:rsidRPr="00B43854" w:rsidRDefault="00F727F0" w:rsidP="00A35A8B">
      <w:pPr>
        <w:pStyle w:val="Textbodyindent"/>
        <w:numPr>
          <w:ilvl w:val="2"/>
          <w:numId w:val="1"/>
        </w:numPr>
        <w:spacing w:after="0" w:line="276" w:lineRule="auto"/>
        <w:ind w:left="709" w:hanging="709"/>
        <w:rPr>
          <w:bCs/>
          <w:szCs w:val="24"/>
        </w:rPr>
      </w:pPr>
      <w:r w:rsidRPr="00B43854">
        <w:rPr>
          <w:bCs/>
          <w:szCs w:val="24"/>
        </w:rPr>
        <w:t>Brīvi pieejamas bez papildus samaksas konsultācijas (telefons, e-pasts vai tikšanās) pasūtītāja</w:t>
      </w:r>
      <w:r w:rsidR="00410283">
        <w:rPr>
          <w:bCs/>
          <w:szCs w:val="24"/>
        </w:rPr>
        <w:t>m un tā</w:t>
      </w:r>
      <w:r w:rsidRPr="00B43854">
        <w:rPr>
          <w:bCs/>
          <w:szCs w:val="24"/>
        </w:rPr>
        <w:t xml:space="preserve"> darbiniekiem par jautājumiem, kas saistīti ar noslēgtajiem apdrošināšanas līgumiem;</w:t>
      </w:r>
    </w:p>
    <w:p w14:paraId="15728409" w14:textId="77777777" w:rsidR="00F727F0" w:rsidRPr="00B43854" w:rsidRDefault="00F727F0" w:rsidP="00A35A8B">
      <w:pPr>
        <w:pStyle w:val="Textbodyindent"/>
        <w:numPr>
          <w:ilvl w:val="2"/>
          <w:numId w:val="1"/>
        </w:numPr>
        <w:spacing w:after="0" w:line="276" w:lineRule="auto"/>
        <w:ind w:left="709" w:hanging="709"/>
        <w:rPr>
          <w:bCs/>
          <w:szCs w:val="24"/>
        </w:rPr>
      </w:pPr>
      <w:r w:rsidRPr="00B43854">
        <w:rPr>
          <w:bCs/>
          <w:szCs w:val="24"/>
        </w:rPr>
        <w:t>Bezmaksas konsultācijas pasūtītāja</w:t>
      </w:r>
      <w:r w:rsidR="00410283">
        <w:rPr>
          <w:bCs/>
          <w:szCs w:val="24"/>
        </w:rPr>
        <w:t>m un tā</w:t>
      </w:r>
      <w:r w:rsidRPr="00B43854">
        <w:rPr>
          <w:bCs/>
          <w:szCs w:val="24"/>
        </w:rPr>
        <w:t xml:space="preserve"> darbiniekiem par citiem apdrošināšanas veidiem, nepieciešamības gadījumā - arī individuālo apdrošināšanas līgumu noformēšana un apkalpošana;</w:t>
      </w:r>
    </w:p>
    <w:p w14:paraId="653FF86D" w14:textId="77777777" w:rsidR="00F727F0" w:rsidRPr="00B43854" w:rsidRDefault="00F727F0" w:rsidP="00A35A8B">
      <w:pPr>
        <w:pStyle w:val="Textbodyindent"/>
        <w:numPr>
          <w:ilvl w:val="2"/>
          <w:numId w:val="1"/>
        </w:numPr>
        <w:spacing w:after="0" w:line="276" w:lineRule="auto"/>
        <w:ind w:left="709" w:hanging="709"/>
        <w:rPr>
          <w:szCs w:val="24"/>
        </w:rPr>
      </w:pPr>
      <w:r w:rsidRPr="00B43854">
        <w:rPr>
          <w:szCs w:val="24"/>
        </w:rPr>
        <w:t>Operatīva un kvalitatīva apdrošināšanas atlīdzību administrēšana iepirkuma līguma laikā, nepieciešamības gadījumā piesaistot sertificētus ekspertus</w:t>
      </w:r>
      <w:r w:rsidR="008A333E">
        <w:rPr>
          <w:szCs w:val="24"/>
        </w:rPr>
        <w:t xml:space="preserve"> un sniedzot juridiskas konsultācijas</w:t>
      </w:r>
      <w:r w:rsidRPr="00B43854">
        <w:rPr>
          <w:szCs w:val="24"/>
        </w:rPr>
        <w:t>.</w:t>
      </w:r>
    </w:p>
    <w:sectPr w:rsidR="00F727F0" w:rsidRPr="00B438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6B13" w14:textId="77777777" w:rsidR="0059785C" w:rsidRDefault="0059785C" w:rsidP="001207A0">
      <w:pPr>
        <w:spacing w:after="0" w:line="240" w:lineRule="auto"/>
      </w:pPr>
      <w:r>
        <w:separator/>
      </w:r>
    </w:p>
  </w:endnote>
  <w:endnote w:type="continuationSeparator" w:id="0">
    <w:p w14:paraId="360A8BDF" w14:textId="77777777" w:rsidR="0059785C" w:rsidRDefault="0059785C" w:rsidP="0012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622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7712B" w14:textId="77777777" w:rsidR="001207A0" w:rsidRDefault="001207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7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D4E92" w14:textId="77777777" w:rsidR="001207A0" w:rsidRDefault="00120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17E7A" w14:textId="77777777" w:rsidR="0059785C" w:rsidRDefault="0059785C" w:rsidP="001207A0">
      <w:pPr>
        <w:spacing w:after="0" w:line="240" w:lineRule="auto"/>
      </w:pPr>
      <w:r>
        <w:separator/>
      </w:r>
    </w:p>
  </w:footnote>
  <w:footnote w:type="continuationSeparator" w:id="0">
    <w:p w14:paraId="045C7CA6" w14:textId="77777777" w:rsidR="0059785C" w:rsidRDefault="0059785C" w:rsidP="0012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956A7"/>
    <w:multiLevelType w:val="multilevel"/>
    <w:tmpl w:val="591E2B7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color w:val="00000A"/>
      </w:rPr>
    </w:lvl>
    <w:lvl w:ilvl="2">
      <w:start w:val="1"/>
      <w:numFmt w:val="decimal"/>
      <w:lvlText w:val="%1.%2.%3."/>
      <w:lvlJc w:val="left"/>
      <w:rPr>
        <w:b w:val="0"/>
        <w:color w:val="00000A"/>
      </w:rPr>
    </w:lvl>
    <w:lvl w:ilvl="3">
      <w:start w:val="1"/>
      <w:numFmt w:val="decimal"/>
      <w:lvlText w:val="%1.%2.%3.%4."/>
      <w:lvlJc w:val="left"/>
      <w:rPr>
        <w:color w:val="00000A"/>
      </w:rPr>
    </w:lvl>
    <w:lvl w:ilvl="4">
      <w:start w:val="1"/>
      <w:numFmt w:val="decimal"/>
      <w:lvlText w:val="%1.%2.%3.%4.%5."/>
      <w:lvlJc w:val="left"/>
      <w:rPr>
        <w:color w:val="00000A"/>
      </w:rPr>
    </w:lvl>
    <w:lvl w:ilvl="5">
      <w:start w:val="1"/>
      <w:numFmt w:val="decimal"/>
      <w:lvlText w:val="%1.%2.%3.%4.%5.%6."/>
      <w:lvlJc w:val="left"/>
      <w:rPr>
        <w:color w:val="00000A"/>
      </w:rPr>
    </w:lvl>
    <w:lvl w:ilvl="6">
      <w:start w:val="1"/>
      <w:numFmt w:val="decimal"/>
      <w:lvlText w:val="%1.%2.%3.%4.%5.%6.%7."/>
      <w:lvlJc w:val="left"/>
      <w:rPr>
        <w:color w:val="00000A"/>
      </w:rPr>
    </w:lvl>
    <w:lvl w:ilvl="7">
      <w:start w:val="1"/>
      <w:numFmt w:val="decimal"/>
      <w:lvlText w:val="%1.%2.%3.%4.%5.%6.%7.%8."/>
      <w:lvlJc w:val="left"/>
      <w:rPr>
        <w:color w:val="00000A"/>
      </w:rPr>
    </w:lvl>
    <w:lvl w:ilvl="8">
      <w:start w:val="1"/>
      <w:numFmt w:val="decimal"/>
      <w:lvlText w:val="%1.%2.%3.%4.%5.%6.%7.%8.%9."/>
      <w:lvlJc w:val="left"/>
      <w:rPr>
        <w:color w:val="00000A"/>
      </w:rPr>
    </w:lvl>
  </w:abstractNum>
  <w:num w:numId="1">
    <w:abstractNumId w:val="0"/>
    <w:lvlOverride w:ilvl="1">
      <w:lvl w:ilvl="1">
        <w:start w:val="1"/>
        <w:numFmt w:val="decimal"/>
        <w:lvlText w:val="%1.%2."/>
        <w:lvlJc w:val="left"/>
        <w:rPr>
          <w:b/>
          <w:color w:val="00000A"/>
        </w:rPr>
      </w:lvl>
    </w:lvlOverride>
    <w:lvlOverride w:ilv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32"/>
    <w:rsid w:val="00045D7A"/>
    <w:rsid w:val="00073748"/>
    <w:rsid w:val="001207A0"/>
    <w:rsid w:val="002167EE"/>
    <w:rsid w:val="00406EEB"/>
    <w:rsid w:val="00410283"/>
    <w:rsid w:val="004C3332"/>
    <w:rsid w:val="0059785C"/>
    <w:rsid w:val="0081520B"/>
    <w:rsid w:val="008A333E"/>
    <w:rsid w:val="009B1558"/>
    <w:rsid w:val="009E277B"/>
    <w:rsid w:val="00A35A8B"/>
    <w:rsid w:val="00A51C7B"/>
    <w:rsid w:val="00B01DD9"/>
    <w:rsid w:val="00B11FA5"/>
    <w:rsid w:val="00B43854"/>
    <w:rsid w:val="00B76CB5"/>
    <w:rsid w:val="00BC5706"/>
    <w:rsid w:val="00C80F4C"/>
    <w:rsid w:val="00C94569"/>
    <w:rsid w:val="00CE07EF"/>
    <w:rsid w:val="00F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F454"/>
  <w15:docId w15:val="{2A648CC9-4F31-40D5-A77B-68507ECB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F727F0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val="lv-LV" w:eastAsia="lv-LV"/>
    </w:rPr>
  </w:style>
  <w:style w:type="paragraph" w:styleId="Header">
    <w:name w:val="header"/>
    <w:basedOn w:val="Normal"/>
    <w:link w:val="HeaderChar"/>
    <w:rsid w:val="00F727F0"/>
    <w:pPr>
      <w:suppressLineNumbers/>
      <w:tabs>
        <w:tab w:val="center" w:pos="4153"/>
        <w:tab w:val="right" w:pos="8306"/>
      </w:tabs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rsid w:val="00F727F0"/>
    <w:rPr>
      <w:rFonts w:ascii="Times New Roman" w:eastAsia="Times New Roman" w:hAnsi="Times New Roman" w:cs="Times New Roman"/>
      <w:kern w:val="3"/>
      <w:sz w:val="28"/>
      <w:szCs w:val="20"/>
      <w:lang w:val="lv-LV" w:eastAsia="lv-LV"/>
    </w:rPr>
  </w:style>
  <w:style w:type="numbering" w:customStyle="1" w:styleId="WWNum1">
    <w:name w:val="WWNum1"/>
    <w:basedOn w:val="NoList"/>
    <w:rsid w:val="00F727F0"/>
    <w:pPr>
      <w:numPr>
        <w:numId w:val="2"/>
      </w:numPr>
    </w:pPr>
  </w:style>
  <w:style w:type="paragraph" w:customStyle="1" w:styleId="Standard">
    <w:name w:val="Standard"/>
    <w:rsid w:val="00F727F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indent">
    <w:name w:val="Text body indent"/>
    <w:basedOn w:val="Standard"/>
    <w:rsid w:val="00F727F0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NoSpacing">
    <w:name w:val="No Spacing"/>
    <w:rsid w:val="00F727F0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Calibri" w:hAnsi="Arial" w:cs="Times New Roman"/>
      <w:kern w:val="3"/>
      <w:lang w:val="lv-LV"/>
    </w:rPr>
  </w:style>
  <w:style w:type="character" w:customStyle="1" w:styleId="FontStyle27">
    <w:name w:val="Font Style27"/>
    <w:rsid w:val="00F727F0"/>
    <w:rPr>
      <w:rFonts w:ascii="Arial" w:hAnsi="Arial" w:cs="Arial"/>
      <w:i/>
      <w:i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207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2022-03-03T07:55:00Z</cp:lastPrinted>
  <dcterms:created xsi:type="dcterms:W3CDTF">2022-03-03T09:39:00Z</dcterms:created>
  <dcterms:modified xsi:type="dcterms:W3CDTF">2022-03-03T09:39:00Z</dcterms:modified>
</cp:coreProperties>
</file>